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1EF17" w14:textId="77777777" w:rsidR="003659C1" w:rsidRDefault="00CF01F6" w:rsidP="00E36CF5">
      <w:pPr>
        <w:rPr>
          <w:b/>
        </w:rPr>
      </w:pPr>
      <w:r>
        <w:rPr>
          <w:noProof/>
        </w:rPr>
        <mc:AlternateContent>
          <mc:Choice Requires="wps">
            <w:drawing>
              <wp:anchor distT="0" distB="0" distL="114300" distR="114300" simplePos="0" relativeHeight="251656704" behindDoc="0" locked="0" layoutInCell="1" allowOverlap="1" wp14:anchorId="61C19303" wp14:editId="5A31D6D8">
                <wp:simplePos x="0" y="0"/>
                <wp:positionH relativeFrom="column">
                  <wp:posOffset>2114550</wp:posOffset>
                </wp:positionH>
                <wp:positionV relativeFrom="paragraph">
                  <wp:posOffset>434975</wp:posOffset>
                </wp:positionV>
                <wp:extent cx="4114800" cy="8001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96A32" w14:textId="77777777" w:rsidR="003659C1" w:rsidRPr="00FB5713" w:rsidRDefault="003659C1">
                            <w:pPr>
                              <w:jc w:val="center"/>
                              <w:rPr>
                                <w:b/>
                                <w:color w:val="000000"/>
                                <w:sz w:val="56"/>
                                <w:szCs w:val="56"/>
                              </w:rPr>
                            </w:pPr>
                            <w:r w:rsidRPr="00FB5713">
                              <w:rPr>
                                <w:b/>
                                <w:color w:val="000000"/>
                                <w:sz w:val="56"/>
                                <w:szCs w:val="56"/>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C19303" id="_x0000_t202" coordsize="21600,21600" o:spt="202" path="m,l,21600r21600,l21600,xe">
                <v:stroke joinstyle="miter"/>
                <v:path gradientshapeok="t" o:connecttype="rect"/>
              </v:shapetype>
              <v:shape id="Text Box 12" o:spid="_x0000_s1026" type="#_x0000_t202" style="position:absolute;margin-left:166.5pt;margin-top:34.25pt;width:324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" filled="f" stroked="f">
                <v:path arrowok="t"/>
                <v:textbox>
                  <w:txbxContent>
                    <w:p w14:paraId="2FA96A32" w14:textId="77777777" w:rsidR="003659C1" w:rsidRPr="00FB5713" w:rsidRDefault="003659C1">
                      <w:pPr>
                        <w:jc w:val="center"/>
                        <w:rPr>
                          <w:b/>
                          <w:color w:val="000000"/>
                          <w:sz w:val="56"/>
                          <w:szCs w:val="56"/>
                        </w:rPr>
                      </w:pPr>
                      <w:r w:rsidRPr="00FB5713">
                        <w:rPr>
                          <w:b/>
                          <w:color w:val="000000"/>
                          <w:sz w:val="56"/>
                          <w:szCs w:val="56"/>
                        </w:rPr>
                        <w:t>PRESS RELEASE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50C06DE" wp14:editId="797049C9">
                <wp:simplePos x="0" y="0"/>
                <wp:positionH relativeFrom="column">
                  <wp:posOffset>1714500</wp:posOffset>
                </wp:positionH>
                <wp:positionV relativeFrom="paragraph">
                  <wp:posOffset>-41275</wp:posOffset>
                </wp:positionV>
                <wp:extent cx="4914900" cy="1541145"/>
                <wp:effectExtent l="0" t="0" r="12700" b="2095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4900" cy="154114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FC4B57" id="Rectangle 2" o:spid="_x0000_s1026" style="position:absolute;margin-left:135pt;margin-top:-3.25pt;width:387pt;height:12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" fillcolor="#95b3d7" strokecolor="#4f81bd" strokeweight="1pt">
                <v:fill color2="#4f81bd" focus="50%" type="gradient"/>
                <v:shadow on="t" color="#243f60" offset="1pt"/>
                <v:path arrowok="t"/>
              </v:rect>
            </w:pict>
          </mc:Fallback>
        </mc:AlternateContent>
      </w:r>
      <w:r>
        <w:rPr>
          <w:noProof/>
        </w:rPr>
        <mc:AlternateContent>
          <mc:Choice Requires="wps">
            <w:drawing>
              <wp:anchor distT="0" distB="0" distL="114300" distR="114300" simplePos="0" relativeHeight="251657728" behindDoc="1" locked="0" layoutInCell="1" allowOverlap="1" wp14:anchorId="63CBADBC" wp14:editId="17D5001B">
                <wp:simplePos x="0" y="0"/>
                <wp:positionH relativeFrom="column">
                  <wp:posOffset>-228600</wp:posOffset>
                </wp:positionH>
                <wp:positionV relativeFrom="paragraph">
                  <wp:posOffset>-41275</wp:posOffset>
                </wp:positionV>
                <wp:extent cx="1943100" cy="154114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541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008E22" id="Rectangle 3" o:spid="_x0000_s1026" style="position:absolute;margin-left:-18pt;margin-top:-3.25pt;width:153pt;height:1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">
                <v:path arrowok="t"/>
              </v:rect>
            </w:pict>
          </mc:Fallback>
        </mc:AlternateContent>
      </w:r>
      <w:r w:rsidR="00954B04">
        <w:t xml:space="preserve"> </w:t>
      </w:r>
      <w:r w:rsidR="00E36CF5">
        <w:t xml:space="preserve"> </w:t>
      </w:r>
      <w:r>
        <w:rPr>
          <w:noProof/>
        </w:rPr>
        <w:drawing>
          <wp:inline distT="0" distB="0" distL="0" distR="0" wp14:anchorId="6171DA7B" wp14:editId="67D7963E">
            <wp:extent cx="1422400" cy="1384300"/>
            <wp:effectExtent l="0" t="0" r="0" b="0"/>
            <wp:docPr id="1" name="Picture 1" descr="OC PROSECUTOR'S OFFICE - BA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C PROSECUTOR'S OFFICE - BADG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2400" cy="1384300"/>
                    </a:xfrm>
                    <a:prstGeom prst="rect">
                      <a:avLst/>
                    </a:prstGeom>
                    <a:noFill/>
                    <a:ln>
                      <a:noFill/>
                    </a:ln>
                  </pic:spPr>
                </pic:pic>
              </a:graphicData>
            </a:graphic>
          </wp:inline>
        </w:drawing>
      </w:r>
    </w:p>
    <w:p w14:paraId="3B1DFDED" w14:textId="77777777" w:rsidR="003659C1" w:rsidRDefault="00CF01F6">
      <w:pPr>
        <w:rPr>
          <w:b/>
        </w:rPr>
      </w:pPr>
      <w:r>
        <w:rPr>
          <w:b/>
          <w:noProof/>
        </w:rPr>
        <mc:AlternateContent>
          <mc:Choice Requires="wps">
            <w:drawing>
              <wp:anchor distT="0" distB="0" distL="114300" distR="114300" simplePos="0" relativeHeight="251659776" behindDoc="0" locked="0" layoutInCell="1" allowOverlap="1" wp14:anchorId="54ABC880" wp14:editId="5D37B9A1">
                <wp:simplePos x="0" y="0"/>
                <wp:positionH relativeFrom="column">
                  <wp:posOffset>-228600</wp:posOffset>
                </wp:positionH>
                <wp:positionV relativeFrom="paragraph">
                  <wp:posOffset>114935</wp:posOffset>
                </wp:positionV>
                <wp:extent cx="6858000" cy="0"/>
                <wp:effectExtent l="0" t="12700" r="12700" b="1270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381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9901C9" id="Line 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05pt" to="52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" strokecolor="navy" strokeweight="3pt">
                <o:lock v:ext="edit" shapetype="f"/>
              </v:line>
            </w:pict>
          </mc:Fallback>
        </mc:AlternateContent>
      </w:r>
    </w:p>
    <w:p w14:paraId="08A34C43" w14:textId="77777777" w:rsidR="003659C1" w:rsidRDefault="003659C1">
      <w:pPr>
        <w:rPr>
          <w:b/>
        </w:rPr>
      </w:pPr>
      <w:r>
        <w:rPr>
          <w:b/>
        </w:rPr>
        <w:t>FOR IMMEDIATE RELEASE</w:t>
      </w:r>
      <w:r>
        <w:rPr>
          <w:b/>
        </w:rPr>
        <w:tab/>
      </w:r>
      <w:r>
        <w:rPr>
          <w:b/>
        </w:rPr>
        <w:tab/>
      </w:r>
      <w:r>
        <w:rPr>
          <w:b/>
        </w:rPr>
        <w:tab/>
        <w:t xml:space="preserve">CONTACT: Al Della </w:t>
      </w:r>
      <w:proofErr w:type="spellStart"/>
      <w:r>
        <w:rPr>
          <w:b/>
        </w:rPr>
        <w:t>Fave</w:t>
      </w:r>
      <w:proofErr w:type="spellEnd"/>
    </w:p>
    <w:p w14:paraId="7BB14DAD" w14:textId="77777777" w:rsidR="003659C1" w:rsidRDefault="003659C1">
      <w:r>
        <w:rPr>
          <w:b/>
        </w:rPr>
        <w:tab/>
      </w:r>
      <w:r>
        <w:rPr>
          <w:b/>
        </w:rPr>
        <w:tab/>
      </w:r>
      <w:r>
        <w:rPr>
          <w:b/>
        </w:rPr>
        <w:tab/>
      </w:r>
      <w:r>
        <w:rPr>
          <w:b/>
        </w:rPr>
        <w:tab/>
      </w:r>
      <w:r>
        <w:rPr>
          <w:b/>
        </w:rPr>
        <w:tab/>
      </w:r>
      <w:r>
        <w:rPr>
          <w:b/>
        </w:rPr>
        <w:tab/>
      </w:r>
      <w:r>
        <w:rPr>
          <w:b/>
        </w:rPr>
        <w:tab/>
      </w:r>
      <w:r>
        <w:t>Ocean County Prosecutor’s Office</w:t>
      </w:r>
    </w:p>
    <w:p w14:paraId="5BFDCD8C" w14:textId="3960A5C9" w:rsidR="003659C1" w:rsidRDefault="00770603">
      <w:r>
        <w:t xml:space="preserve">August </w:t>
      </w:r>
      <w:r w:rsidR="00413FDA">
        <w:t>7</w:t>
      </w:r>
      <w:bookmarkStart w:id="0" w:name="_GoBack"/>
      <w:bookmarkEnd w:id="0"/>
      <w:r w:rsidR="003659C1">
        <w:t>, 201</w:t>
      </w:r>
      <w:r w:rsidR="00205805">
        <w:t>8</w:t>
      </w:r>
      <w:r w:rsidR="00205805">
        <w:tab/>
      </w:r>
      <w:r w:rsidR="00555119">
        <w:tab/>
      </w:r>
      <w:r w:rsidR="00555119">
        <w:tab/>
        <w:t xml:space="preserve">                        </w:t>
      </w:r>
      <w:r w:rsidR="003659C1">
        <w:t>P.O. Box 2191</w:t>
      </w:r>
    </w:p>
    <w:p w14:paraId="32C35CAF" w14:textId="77777777" w:rsidR="003659C1" w:rsidRDefault="003659C1">
      <w:r>
        <w:tab/>
      </w:r>
      <w:r>
        <w:tab/>
      </w:r>
      <w:r>
        <w:tab/>
      </w:r>
      <w:r>
        <w:tab/>
      </w:r>
      <w:r>
        <w:tab/>
      </w:r>
      <w:r>
        <w:tab/>
      </w:r>
      <w:r>
        <w:tab/>
        <w:t>Toms River, NJ  08753</w:t>
      </w:r>
    </w:p>
    <w:p w14:paraId="0BC783D6" w14:textId="77777777" w:rsidR="003659C1" w:rsidRDefault="003659C1">
      <w:r>
        <w:tab/>
      </w:r>
      <w:r>
        <w:tab/>
      </w:r>
      <w:r>
        <w:tab/>
      </w:r>
      <w:r>
        <w:tab/>
      </w:r>
      <w:r>
        <w:tab/>
      </w:r>
      <w:r>
        <w:tab/>
      </w:r>
      <w:r>
        <w:tab/>
        <w:t xml:space="preserve">Phone: (732) </w:t>
      </w:r>
      <w:r w:rsidR="0092609D">
        <w:t>288-7616</w:t>
      </w:r>
    </w:p>
    <w:p w14:paraId="00196F8E" w14:textId="77777777" w:rsidR="003659C1" w:rsidRDefault="003659C1">
      <w:r>
        <w:t xml:space="preserve">                                                                                    Cellular: (732) 814-7347</w:t>
      </w:r>
    </w:p>
    <w:p w14:paraId="6AD940A6" w14:textId="77777777" w:rsidR="003659C1" w:rsidRDefault="00CF01F6">
      <w:r>
        <w:rPr>
          <w:b/>
          <w:noProof/>
        </w:rPr>
        <mc:AlternateContent>
          <mc:Choice Requires="wps">
            <w:drawing>
              <wp:anchor distT="0" distB="0" distL="114300" distR="114300" simplePos="0" relativeHeight="251658752" behindDoc="0" locked="0" layoutInCell="1" allowOverlap="1" wp14:anchorId="3DD93B3E" wp14:editId="51C286A0">
                <wp:simplePos x="0" y="0"/>
                <wp:positionH relativeFrom="column">
                  <wp:posOffset>-228600</wp:posOffset>
                </wp:positionH>
                <wp:positionV relativeFrom="paragraph">
                  <wp:posOffset>31115</wp:posOffset>
                </wp:positionV>
                <wp:extent cx="6858000" cy="0"/>
                <wp:effectExtent l="0" t="12700" r="12700" b="1270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381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027281" id="Line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5pt" to="52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" strokecolor="navy" strokeweight="3pt">
                <o:lock v:ext="edit" shapetype="f"/>
              </v:line>
            </w:pict>
          </mc:Fallback>
        </mc:AlternateContent>
      </w:r>
    </w:p>
    <w:p w14:paraId="5F2A9C07" w14:textId="0C151E6F" w:rsidR="00770603" w:rsidRDefault="00770603" w:rsidP="00770603">
      <w:pPr>
        <w:autoSpaceDE w:val="0"/>
        <w:autoSpaceDN w:val="0"/>
        <w:adjustRightInd w:val="0"/>
        <w:jc w:val="center"/>
        <w:rPr>
          <w:rFonts w:eastAsia="@MingLiU" w:cs="Courier"/>
          <w:noProof/>
        </w:rPr>
      </w:pPr>
      <w:r>
        <w:rPr>
          <w:rFonts w:eastAsia="@MingLiU" w:cs="Courier"/>
          <w:noProof/>
        </w:rPr>
        <w:t>ROUTE 70 POLICING PARTNERSHIP DETAIL ACCOUNTS FOR 317 MV STOPS</w:t>
      </w:r>
    </w:p>
    <w:p w14:paraId="2B9204A3" w14:textId="2976CFBF" w:rsidR="00AD7B7D" w:rsidRDefault="006973C8" w:rsidP="008022EE">
      <w:pPr>
        <w:autoSpaceDE w:val="0"/>
        <w:autoSpaceDN w:val="0"/>
        <w:adjustRightInd w:val="0"/>
        <w:jc w:val="center"/>
        <w:rPr>
          <w:rFonts w:eastAsia="@MingLiU" w:cs="Courier"/>
        </w:rPr>
      </w:pPr>
      <w:r>
        <w:rPr>
          <w:rFonts w:eastAsia="@MingLiU" w:cs="Courier"/>
          <w:noProof/>
        </w:rPr>
        <w:drawing>
          <wp:inline distT="0" distB="0" distL="0" distR="0" wp14:anchorId="015C5656" wp14:editId="28D65F26">
            <wp:extent cx="6492240" cy="4744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2240" cy="4744720"/>
                    </a:xfrm>
                    <a:prstGeom prst="rect">
                      <a:avLst/>
                    </a:prstGeom>
                  </pic:spPr>
                </pic:pic>
              </a:graphicData>
            </a:graphic>
          </wp:inline>
        </w:drawing>
      </w:r>
    </w:p>
    <w:p w14:paraId="1BC8AAB9" w14:textId="77474BEE" w:rsidR="00AD7B7D" w:rsidRPr="00BF3F9B" w:rsidRDefault="007B54E7" w:rsidP="007B54E7">
      <w:pPr>
        <w:autoSpaceDE w:val="0"/>
        <w:autoSpaceDN w:val="0"/>
        <w:adjustRightInd w:val="0"/>
        <w:rPr>
          <w:rFonts w:eastAsia="@MingLiU"/>
          <w:sz w:val="22"/>
          <w:szCs w:val="22"/>
        </w:rPr>
      </w:pPr>
      <w:r w:rsidRPr="00BF3F9B">
        <w:rPr>
          <w:rFonts w:eastAsia="@MingLiU"/>
          <w:sz w:val="22"/>
          <w:szCs w:val="22"/>
        </w:rPr>
        <w:t xml:space="preserve">Ocean County Prosecutor Joseph D. Coronato today announced </w:t>
      </w:r>
      <w:r w:rsidR="00770603">
        <w:rPr>
          <w:rFonts w:eastAsia="@MingLiU"/>
          <w:sz w:val="22"/>
          <w:szCs w:val="22"/>
        </w:rPr>
        <w:t xml:space="preserve">the results of his </w:t>
      </w:r>
      <w:r w:rsidRPr="00BF3F9B">
        <w:rPr>
          <w:rFonts w:eastAsia="@MingLiU"/>
          <w:sz w:val="22"/>
          <w:szCs w:val="22"/>
        </w:rPr>
        <w:t xml:space="preserve">Safety/Enforcement Initiative </w:t>
      </w:r>
      <w:r w:rsidR="00770603">
        <w:rPr>
          <w:rFonts w:eastAsia="@MingLiU"/>
          <w:sz w:val="22"/>
          <w:szCs w:val="22"/>
        </w:rPr>
        <w:t xml:space="preserve">to raise awareness and foster responsible driving behavior along the length of Route 70 in Ocean County and into a portion of Monmouth County.  </w:t>
      </w:r>
    </w:p>
    <w:p w14:paraId="7C4A35F3" w14:textId="77777777" w:rsidR="00E32504" w:rsidRPr="00BF3F9B" w:rsidRDefault="00E32504" w:rsidP="007B54E7">
      <w:pPr>
        <w:autoSpaceDE w:val="0"/>
        <w:autoSpaceDN w:val="0"/>
        <w:adjustRightInd w:val="0"/>
        <w:rPr>
          <w:rFonts w:eastAsia="@MingLiU"/>
          <w:sz w:val="22"/>
          <w:szCs w:val="22"/>
        </w:rPr>
      </w:pPr>
    </w:p>
    <w:p w14:paraId="460494B4" w14:textId="201170A0" w:rsidR="00831E6C" w:rsidRPr="00BF3F9B" w:rsidRDefault="00E32504" w:rsidP="00831E6C">
      <w:pPr>
        <w:autoSpaceDE w:val="0"/>
        <w:autoSpaceDN w:val="0"/>
        <w:adjustRightInd w:val="0"/>
        <w:rPr>
          <w:rFonts w:eastAsia="@MingLiU"/>
          <w:sz w:val="22"/>
          <w:szCs w:val="22"/>
        </w:rPr>
      </w:pPr>
      <w:r w:rsidRPr="00BF3F9B">
        <w:rPr>
          <w:rFonts w:eastAsia="@MingLiU"/>
          <w:sz w:val="22"/>
          <w:szCs w:val="22"/>
        </w:rPr>
        <w:t>The efforts of the partnership focus</w:t>
      </w:r>
      <w:r w:rsidR="00770603">
        <w:rPr>
          <w:rFonts w:eastAsia="@MingLiU"/>
          <w:sz w:val="22"/>
          <w:szCs w:val="22"/>
        </w:rPr>
        <w:t>ed</w:t>
      </w:r>
      <w:r w:rsidR="000F3EC5" w:rsidRPr="00BF3F9B">
        <w:rPr>
          <w:rFonts w:eastAsia="@MingLiU"/>
          <w:sz w:val="22"/>
          <w:szCs w:val="22"/>
        </w:rPr>
        <w:t xml:space="preserve"> </w:t>
      </w:r>
      <w:r w:rsidR="00205805" w:rsidRPr="00BF3F9B">
        <w:rPr>
          <w:rFonts w:eastAsia="@MingLiU"/>
          <w:sz w:val="22"/>
          <w:szCs w:val="22"/>
        </w:rPr>
        <w:t>on s</w:t>
      </w:r>
      <w:r w:rsidR="000F3D13">
        <w:rPr>
          <w:rFonts w:eastAsia="@MingLiU"/>
          <w:sz w:val="22"/>
          <w:szCs w:val="22"/>
        </w:rPr>
        <w:t xml:space="preserve">even </w:t>
      </w:r>
      <w:r w:rsidR="00205805" w:rsidRPr="00BF3F9B">
        <w:rPr>
          <w:rFonts w:eastAsia="@MingLiU"/>
          <w:sz w:val="22"/>
          <w:szCs w:val="22"/>
        </w:rPr>
        <w:t>(</w:t>
      </w:r>
      <w:r w:rsidR="000F3D13">
        <w:rPr>
          <w:rFonts w:eastAsia="@MingLiU"/>
          <w:sz w:val="22"/>
          <w:szCs w:val="22"/>
        </w:rPr>
        <w:t>7</w:t>
      </w:r>
      <w:r w:rsidR="00205805" w:rsidRPr="00BF3F9B">
        <w:rPr>
          <w:rFonts w:eastAsia="@MingLiU"/>
          <w:sz w:val="22"/>
          <w:szCs w:val="22"/>
        </w:rPr>
        <w:t xml:space="preserve">) municipal jurisdictions traversing Highway Route 70 in Ocean and Monmouth County from </w:t>
      </w:r>
      <w:r w:rsidR="005B1573">
        <w:rPr>
          <w:rFonts w:eastAsia="@MingLiU"/>
          <w:sz w:val="22"/>
          <w:szCs w:val="22"/>
        </w:rPr>
        <w:t xml:space="preserve">Wall Township and </w:t>
      </w:r>
      <w:r w:rsidR="00205805" w:rsidRPr="00BF3F9B">
        <w:rPr>
          <w:rFonts w:eastAsia="@MingLiU"/>
          <w:sz w:val="22"/>
          <w:szCs w:val="22"/>
        </w:rPr>
        <w:t>Brielle Borough (Monmouth County) traversing Brick Township, Lakewood Township, Toms River Township, Manchester Township and Lakehurst Borough.</w:t>
      </w:r>
      <w:r w:rsidRPr="00BF3F9B">
        <w:rPr>
          <w:rFonts w:eastAsia="@MingLiU"/>
          <w:sz w:val="22"/>
          <w:szCs w:val="22"/>
        </w:rPr>
        <w:t>in Lakewood Township.</w:t>
      </w:r>
      <w:r w:rsidR="00205805" w:rsidRPr="00BF3F9B">
        <w:rPr>
          <w:rFonts w:eastAsia="@MingLiU"/>
          <w:sz w:val="22"/>
          <w:szCs w:val="22"/>
        </w:rPr>
        <w:t xml:space="preserve">  The initiative </w:t>
      </w:r>
      <w:r w:rsidR="00770603">
        <w:rPr>
          <w:rFonts w:eastAsia="@MingLiU"/>
          <w:sz w:val="22"/>
          <w:szCs w:val="22"/>
        </w:rPr>
        <w:t>r</w:t>
      </w:r>
      <w:r w:rsidR="00205805" w:rsidRPr="00BF3F9B">
        <w:rPr>
          <w:rFonts w:eastAsia="@MingLiU"/>
          <w:sz w:val="22"/>
          <w:szCs w:val="22"/>
        </w:rPr>
        <w:t>esult</w:t>
      </w:r>
      <w:r w:rsidR="00770603">
        <w:rPr>
          <w:rFonts w:eastAsia="@MingLiU"/>
          <w:sz w:val="22"/>
          <w:szCs w:val="22"/>
        </w:rPr>
        <w:t xml:space="preserve">ed </w:t>
      </w:r>
      <w:r w:rsidR="00205805" w:rsidRPr="00BF3F9B">
        <w:rPr>
          <w:rFonts w:eastAsia="@MingLiU"/>
          <w:sz w:val="22"/>
          <w:szCs w:val="22"/>
        </w:rPr>
        <w:t xml:space="preserve">from the numerous serious motor vehicle accidents that </w:t>
      </w:r>
      <w:r w:rsidR="00770603">
        <w:rPr>
          <w:rFonts w:eastAsia="@MingLiU"/>
          <w:sz w:val="22"/>
          <w:szCs w:val="22"/>
        </w:rPr>
        <w:t xml:space="preserve">had </w:t>
      </w:r>
      <w:r w:rsidR="00205805" w:rsidRPr="00BF3F9B">
        <w:rPr>
          <w:rFonts w:eastAsia="@MingLiU"/>
          <w:sz w:val="22"/>
          <w:szCs w:val="22"/>
        </w:rPr>
        <w:t>occurred on this highway.</w:t>
      </w:r>
      <w:r w:rsidR="00831E6C" w:rsidRPr="00BF3F9B">
        <w:rPr>
          <w:rFonts w:eastAsia="@MingLiU"/>
          <w:sz w:val="22"/>
          <w:szCs w:val="22"/>
        </w:rPr>
        <w:t xml:space="preserve">  Over 2016 there were 548 motor vehicle crashes on SH 70 </w:t>
      </w:r>
      <w:r w:rsidR="00B41E9F" w:rsidRPr="00BF3F9B">
        <w:rPr>
          <w:rFonts w:eastAsia="@MingLiU"/>
          <w:sz w:val="22"/>
          <w:szCs w:val="22"/>
        </w:rPr>
        <w:t xml:space="preserve">including </w:t>
      </w:r>
      <w:r w:rsidR="00831E6C" w:rsidRPr="00BF3F9B">
        <w:rPr>
          <w:rFonts w:eastAsia="@MingLiU"/>
          <w:sz w:val="22"/>
          <w:szCs w:val="22"/>
        </w:rPr>
        <w:t xml:space="preserve">10% of the fatal crashes within Ocean County.  In 2017 the percentage of fatalities attributed to SH 70 rose to 19%.   </w:t>
      </w:r>
    </w:p>
    <w:p w14:paraId="38C986BF" w14:textId="6E672964" w:rsidR="00831E6C" w:rsidRDefault="00831E6C" w:rsidP="00831E6C">
      <w:pPr>
        <w:autoSpaceDE w:val="0"/>
        <w:autoSpaceDN w:val="0"/>
        <w:adjustRightInd w:val="0"/>
        <w:rPr>
          <w:rFonts w:eastAsia="@MingLiU"/>
          <w:sz w:val="22"/>
          <w:szCs w:val="22"/>
        </w:rPr>
      </w:pPr>
    </w:p>
    <w:p w14:paraId="06ABCDAE" w14:textId="65F8A509" w:rsidR="00BF3F9B" w:rsidRPr="00BF3F9B" w:rsidRDefault="00BF3F9B" w:rsidP="00BF3F9B">
      <w:pPr>
        <w:autoSpaceDE w:val="0"/>
        <w:autoSpaceDN w:val="0"/>
        <w:adjustRightInd w:val="0"/>
        <w:jc w:val="center"/>
        <w:rPr>
          <w:rFonts w:eastAsia="@MingLiU"/>
          <w:b/>
          <w:sz w:val="22"/>
          <w:szCs w:val="22"/>
        </w:rPr>
      </w:pPr>
      <w:r w:rsidRPr="00BF3F9B">
        <w:rPr>
          <w:rFonts w:eastAsia="@MingLiU"/>
          <w:b/>
          <w:sz w:val="22"/>
          <w:szCs w:val="22"/>
        </w:rPr>
        <w:t xml:space="preserve">- </w:t>
      </w:r>
      <w:proofErr w:type="gramStart"/>
      <w:r w:rsidRPr="00BF3F9B">
        <w:rPr>
          <w:rFonts w:eastAsia="@MingLiU"/>
          <w:b/>
          <w:sz w:val="22"/>
          <w:szCs w:val="22"/>
        </w:rPr>
        <w:t>more</w:t>
      </w:r>
      <w:proofErr w:type="gramEnd"/>
      <w:r w:rsidRPr="00BF3F9B">
        <w:rPr>
          <w:rFonts w:eastAsia="@MingLiU"/>
          <w:b/>
          <w:sz w:val="22"/>
          <w:szCs w:val="22"/>
        </w:rPr>
        <w:t xml:space="preserve"> -</w:t>
      </w:r>
    </w:p>
    <w:p w14:paraId="2A224981" w14:textId="77777777" w:rsidR="00BF3F9B" w:rsidRDefault="00BF3F9B" w:rsidP="00FB6709">
      <w:pPr>
        <w:autoSpaceDE w:val="0"/>
        <w:autoSpaceDN w:val="0"/>
        <w:adjustRightInd w:val="0"/>
        <w:rPr>
          <w:rFonts w:eastAsia="@MingLiU"/>
          <w:sz w:val="22"/>
          <w:szCs w:val="22"/>
        </w:rPr>
      </w:pPr>
    </w:p>
    <w:p w14:paraId="4602480B" w14:textId="0692B98B" w:rsidR="006D4AB8" w:rsidRDefault="006D4AB8" w:rsidP="00FB6709">
      <w:pPr>
        <w:autoSpaceDE w:val="0"/>
        <w:autoSpaceDN w:val="0"/>
        <w:adjustRightInd w:val="0"/>
        <w:rPr>
          <w:rFonts w:eastAsia="@MingLiU"/>
          <w:sz w:val="22"/>
          <w:szCs w:val="22"/>
        </w:rPr>
      </w:pPr>
      <w:r w:rsidRPr="006D4AB8">
        <w:rPr>
          <w:rFonts w:eastAsia="@MingLiU"/>
          <w:sz w:val="22"/>
          <w:szCs w:val="22"/>
        </w:rPr>
        <w:t xml:space="preserve">From the July 20th start of the enforcement program, which included two days of saturation enforcement by the participating departments, the </w:t>
      </w:r>
      <w:r>
        <w:rPr>
          <w:rFonts w:eastAsia="@MingLiU"/>
          <w:sz w:val="22"/>
          <w:szCs w:val="22"/>
        </w:rPr>
        <w:t xml:space="preserve">Route 70 </w:t>
      </w:r>
      <w:r w:rsidRPr="006D4AB8">
        <w:rPr>
          <w:rFonts w:eastAsia="@MingLiU"/>
          <w:sz w:val="22"/>
          <w:szCs w:val="22"/>
        </w:rPr>
        <w:t xml:space="preserve">detail produced a total of </w:t>
      </w:r>
      <w:r>
        <w:rPr>
          <w:rFonts w:eastAsia="@MingLiU"/>
          <w:sz w:val="22"/>
          <w:szCs w:val="22"/>
        </w:rPr>
        <w:t xml:space="preserve">212 </w:t>
      </w:r>
      <w:r w:rsidRPr="006D4AB8">
        <w:rPr>
          <w:rFonts w:eastAsia="@MingLiU"/>
          <w:sz w:val="22"/>
          <w:szCs w:val="22"/>
        </w:rPr>
        <w:t xml:space="preserve">summons issued with </w:t>
      </w:r>
      <w:r>
        <w:rPr>
          <w:rFonts w:eastAsia="@MingLiU"/>
          <w:sz w:val="22"/>
          <w:szCs w:val="22"/>
        </w:rPr>
        <w:t>317</w:t>
      </w:r>
      <w:r w:rsidRPr="006D4AB8">
        <w:rPr>
          <w:rFonts w:eastAsia="@MingLiU"/>
          <w:sz w:val="22"/>
          <w:szCs w:val="22"/>
        </w:rPr>
        <w:t xml:space="preserve"> vehicles stopped.  There were two </w:t>
      </w:r>
      <w:r w:rsidR="00337B35">
        <w:rPr>
          <w:rFonts w:eastAsia="@MingLiU"/>
          <w:sz w:val="22"/>
          <w:szCs w:val="22"/>
        </w:rPr>
        <w:t xml:space="preserve">(2) </w:t>
      </w:r>
      <w:r w:rsidRPr="006D4AB8">
        <w:rPr>
          <w:rFonts w:eastAsia="@MingLiU"/>
          <w:sz w:val="22"/>
          <w:szCs w:val="22"/>
        </w:rPr>
        <w:t xml:space="preserve">arrests for </w:t>
      </w:r>
      <w:r>
        <w:rPr>
          <w:rFonts w:eastAsia="@MingLiU"/>
          <w:sz w:val="22"/>
          <w:szCs w:val="22"/>
        </w:rPr>
        <w:t>Driving Under the Influence</w:t>
      </w:r>
      <w:r w:rsidR="00337B35">
        <w:rPr>
          <w:rFonts w:eastAsia="@MingLiU"/>
          <w:sz w:val="22"/>
          <w:szCs w:val="22"/>
        </w:rPr>
        <w:t xml:space="preserve">, two (2) wanted subjects arrested, and one (1) </w:t>
      </w:r>
      <w:r>
        <w:rPr>
          <w:rFonts w:eastAsia="@MingLiU"/>
          <w:sz w:val="22"/>
          <w:szCs w:val="22"/>
        </w:rPr>
        <w:t>arrest</w:t>
      </w:r>
      <w:r w:rsidR="00337B35">
        <w:rPr>
          <w:rFonts w:eastAsia="@MingLiU"/>
          <w:sz w:val="22"/>
          <w:szCs w:val="22"/>
        </w:rPr>
        <w:t xml:space="preserve"> for d</w:t>
      </w:r>
      <w:r w:rsidRPr="006D4AB8">
        <w:rPr>
          <w:rFonts w:eastAsia="@MingLiU"/>
          <w:sz w:val="22"/>
          <w:szCs w:val="22"/>
        </w:rPr>
        <w:t>rug possession.  The participating departments were happy to observe that the majority of motorists were choosing to drive responsibly.  There were no fatalities or accidents involving serious injury during the period.</w:t>
      </w:r>
    </w:p>
    <w:p w14:paraId="673489BD" w14:textId="77777777" w:rsidR="006D4AB8" w:rsidRDefault="006D4AB8" w:rsidP="00FB6709">
      <w:pPr>
        <w:autoSpaceDE w:val="0"/>
        <w:autoSpaceDN w:val="0"/>
        <w:adjustRightInd w:val="0"/>
        <w:rPr>
          <w:rFonts w:eastAsia="@MingLiU"/>
          <w:sz w:val="22"/>
          <w:szCs w:val="22"/>
        </w:rPr>
      </w:pPr>
    </w:p>
    <w:p w14:paraId="2643208F" w14:textId="5F43821B" w:rsidR="00205805" w:rsidRPr="00BF3F9B" w:rsidRDefault="00205805" w:rsidP="00FB6709">
      <w:pPr>
        <w:autoSpaceDE w:val="0"/>
        <w:autoSpaceDN w:val="0"/>
        <w:adjustRightInd w:val="0"/>
        <w:rPr>
          <w:rFonts w:eastAsia="@MingLiU"/>
          <w:sz w:val="22"/>
          <w:szCs w:val="22"/>
        </w:rPr>
      </w:pPr>
      <w:r w:rsidRPr="00BF3F9B">
        <w:rPr>
          <w:rFonts w:eastAsia="@MingLiU"/>
          <w:sz w:val="22"/>
          <w:szCs w:val="22"/>
        </w:rPr>
        <w:t xml:space="preserve">This multi-jurisdictional effort </w:t>
      </w:r>
      <w:r w:rsidR="00337B35">
        <w:rPr>
          <w:rFonts w:eastAsia="@MingLiU"/>
          <w:sz w:val="22"/>
          <w:szCs w:val="22"/>
        </w:rPr>
        <w:t xml:space="preserve">was </w:t>
      </w:r>
      <w:r w:rsidRPr="00BF3F9B">
        <w:rPr>
          <w:rFonts w:eastAsia="@MingLiU"/>
          <w:sz w:val="22"/>
          <w:szCs w:val="22"/>
        </w:rPr>
        <w:t>supported by the Chiefs of Police and supervisors from the following jurisdictions:</w:t>
      </w:r>
    </w:p>
    <w:p w14:paraId="0D05E77D" w14:textId="368E516B" w:rsidR="00960AFC" w:rsidRPr="00BF3F9B" w:rsidRDefault="00960AFC" w:rsidP="00FB6709">
      <w:pPr>
        <w:autoSpaceDE w:val="0"/>
        <w:autoSpaceDN w:val="0"/>
        <w:adjustRightInd w:val="0"/>
        <w:rPr>
          <w:rFonts w:eastAsia="@MingLiU"/>
          <w:sz w:val="22"/>
          <w:szCs w:val="22"/>
        </w:rPr>
      </w:pPr>
    </w:p>
    <w:p w14:paraId="044F5B26" w14:textId="77777777" w:rsidR="00FB6709" w:rsidRPr="00BF3F9B" w:rsidRDefault="00FB6709" w:rsidP="00205805">
      <w:pPr>
        <w:autoSpaceDE w:val="0"/>
        <w:autoSpaceDN w:val="0"/>
        <w:adjustRightInd w:val="0"/>
        <w:rPr>
          <w:rFonts w:eastAsia="@MingLiU"/>
          <w:sz w:val="22"/>
          <w:szCs w:val="22"/>
        </w:rPr>
        <w:sectPr w:rsidR="00FB6709" w:rsidRPr="00BF3F9B" w:rsidSect="00B2746C">
          <w:headerReference w:type="even" r:id="rId10"/>
          <w:headerReference w:type="default" r:id="rId11"/>
          <w:type w:val="continuous"/>
          <w:pgSz w:w="12240" w:h="15840"/>
          <w:pgMar w:top="245" w:right="1008" w:bottom="245" w:left="1008" w:header="720" w:footer="720" w:gutter="0"/>
          <w:cols w:space="720"/>
          <w:titlePg/>
          <w:docGrid w:linePitch="360"/>
        </w:sectPr>
      </w:pPr>
    </w:p>
    <w:p w14:paraId="73686DAF" w14:textId="77777777" w:rsidR="00205805" w:rsidRPr="00BF3F9B" w:rsidRDefault="00205805" w:rsidP="00205805">
      <w:pPr>
        <w:autoSpaceDE w:val="0"/>
        <w:autoSpaceDN w:val="0"/>
        <w:adjustRightInd w:val="0"/>
        <w:rPr>
          <w:rFonts w:eastAsia="@MingLiU"/>
          <w:sz w:val="22"/>
          <w:szCs w:val="22"/>
        </w:rPr>
      </w:pPr>
      <w:r w:rsidRPr="00BF3F9B">
        <w:rPr>
          <w:rFonts w:eastAsia="@MingLiU"/>
          <w:sz w:val="22"/>
          <w:szCs w:val="22"/>
        </w:rPr>
        <w:t>Brick Police Department</w:t>
      </w:r>
    </w:p>
    <w:p w14:paraId="35CE070D" w14:textId="76E859CF" w:rsidR="00BF3F9B" w:rsidRDefault="00BF3F9B" w:rsidP="00205805">
      <w:pPr>
        <w:autoSpaceDE w:val="0"/>
        <w:autoSpaceDN w:val="0"/>
        <w:adjustRightInd w:val="0"/>
        <w:rPr>
          <w:rFonts w:eastAsia="@MingLiU"/>
          <w:sz w:val="22"/>
          <w:szCs w:val="22"/>
        </w:rPr>
      </w:pPr>
      <w:r w:rsidRPr="00BF3F9B">
        <w:rPr>
          <w:rFonts w:eastAsia="@MingLiU"/>
          <w:sz w:val="22"/>
          <w:szCs w:val="22"/>
        </w:rPr>
        <w:t>Brielle Police Department</w:t>
      </w:r>
    </w:p>
    <w:p w14:paraId="52349B2D" w14:textId="77777777" w:rsidR="00205805" w:rsidRPr="00BF3F9B" w:rsidRDefault="00205805" w:rsidP="00205805">
      <w:pPr>
        <w:autoSpaceDE w:val="0"/>
        <w:autoSpaceDN w:val="0"/>
        <w:adjustRightInd w:val="0"/>
        <w:rPr>
          <w:rFonts w:eastAsia="@MingLiU"/>
          <w:sz w:val="22"/>
          <w:szCs w:val="22"/>
        </w:rPr>
      </w:pPr>
      <w:r w:rsidRPr="00BF3F9B">
        <w:rPr>
          <w:rFonts w:eastAsia="@MingLiU"/>
          <w:sz w:val="22"/>
          <w:szCs w:val="22"/>
        </w:rPr>
        <w:t>Lakehurst Police Department</w:t>
      </w:r>
    </w:p>
    <w:p w14:paraId="4731EEE7" w14:textId="77777777" w:rsidR="00205805" w:rsidRPr="00BF3F9B" w:rsidRDefault="00205805" w:rsidP="00205805">
      <w:pPr>
        <w:autoSpaceDE w:val="0"/>
        <w:autoSpaceDN w:val="0"/>
        <w:adjustRightInd w:val="0"/>
        <w:rPr>
          <w:rFonts w:eastAsia="@MingLiU"/>
          <w:sz w:val="22"/>
          <w:szCs w:val="22"/>
        </w:rPr>
      </w:pPr>
      <w:r w:rsidRPr="00BF3F9B">
        <w:rPr>
          <w:rFonts w:eastAsia="@MingLiU"/>
          <w:sz w:val="22"/>
          <w:szCs w:val="22"/>
        </w:rPr>
        <w:t>Lakewood Police Department</w:t>
      </w:r>
    </w:p>
    <w:p w14:paraId="60EC3A28" w14:textId="08EFF74F" w:rsidR="00BF3F9B" w:rsidRDefault="00BF3F9B" w:rsidP="00205805">
      <w:pPr>
        <w:autoSpaceDE w:val="0"/>
        <w:autoSpaceDN w:val="0"/>
        <w:adjustRightInd w:val="0"/>
        <w:rPr>
          <w:rFonts w:eastAsia="@MingLiU"/>
          <w:sz w:val="22"/>
          <w:szCs w:val="22"/>
        </w:rPr>
      </w:pPr>
      <w:r w:rsidRPr="00BF3F9B">
        <w:rPr>
          <w:rFonts w:eastAsia="@MingLiU"/>
          <w:sz w:val="22"/>
          <w:szCs w:val="22"/>
        </w:rPr>
        <w:t>Manchester Police Department</w:t>
      </w:r>
    </w:p>
    <w:p w14:paraId="61A700C9" w14:textId="2CDACCB6" w:rsidR="00205805" w:rsidRPr="00BF3F9B" w:rsidRDefault="00205805" w:rsidP="00205805">
      <w:pPr>
        <w:autoSpaceDE w:val="0"/>
        <w:autoSpaceDN w:val="0"/>
        <w:adjustRightInd w:val="0"/>
        <w:rPr>
          <w:rFonts w:eastAsia="@MingLiU"/>
          <w:sz w:val="22"/>
          <w:szCs w:val="22"/>
        </w:rPr>
      </w:pPr>
      <w:r w:rsidRPr="00BF3F9B">
        <w:rPr>
          <w:rFonts w:eastAsia="@MingLiU"/>
          <w:sz w:val="22"/>
          <w:szCs w:val="22"/>
        </w:rPr>
        <w:t>Toms River Police Department</w:t>
      </w:r>
    </w:p>
    <w:p w14:paraId="7C6CDA77" w14:textId="4AC15B57" w:rsidR="00BF3F9B" w:rsidRDefault="00BF3F9B" w:rsidP="00205805">
      <w:pPr>
        <w:autoSpaceDE w:val="0"/>
        <w:autoSpaceDN w:val="0"/>
        <w:adjustRightInd w:val="0"/>
        <w:rPr>
          <w:rFonts w:eastAsia="@MingLiU"/>
          <w:sz w:val="22"/>
          <w:szCs w:val="22"/>
        </w:rPr>
      </w:pPr>
      <w:r>
        <w:rPr>
          <w:rFonts w:eastAsia="@MingLiU"/>
          <w:sz w:val="22"/>
          <w:szCs w:val="22"/>
        </w:rPr>
        <w:t>Wall Township Police Department</w:t>
      </w:r>
    </w:p>
    <w:p w14:paraId="5708846C" w14:textId="142F7A20" w:rsidR="00205805" w:rsidRPr="00BF3F9B" w:rsidRDefault="00205805" w:rsidP="00205805">
      <w:pPr>
        <w:autoSpaceDE w:val="0"/>
        <w:autoSpaceDN w:val="0"/>
        <w:adjustRightInd w:val="0"/>
        <w:rPr>
          <w:rFonts w:eastAsia="@MingLiU"/>
          <w:sz w:val="22"/>
          <w:szCs w:val="22"/>
        </w:rPr>
      </w:pPr>
      <w:r w:rsidRPr="00BF3F9B">
        <w:rPr>
          <w:rFonts w:eastAsia="@MingLiU"/>
          <w:sz w:val="22"/>
          <w:szCs w:val="22"/>
        </w:rPr>
        <w:t>Ocean County Prosecutor’s Office</w:t>
      </w:r>
    </w:p>
    <w:p w14:paraId="7CCD03E3" w14:textId="77777777" w:rsidR="00205805" w:rsidRPr="00BF3F9B" w:rsidRDefault="00205805" w:rsidP="00205805">
      <w:pPr>
        <w:autoSpaceDE w:val="0"/>
        <w:autoSpaceDN w:val="0"/>
        <w:adjustRightInd w:val="0"/>
        <w:rPr>
          <w:rFonts w:eastAsia="@MingLiU"/>
          <w:sz w:val="22"/>
          <w:szCs w:val="22"/>
        </w:rPr>
      </w:pPr>
      <w:r w:rsidRPr="00BF3F9B">
        <w:rPr>
          <w:rFonts w:eastAsia="@MingLiU"/>
          <w:sz w:val="22"/>
          <w:szCs w:val="22"/>
        </w:rPr>
        <w:t>NJ State Police Troop “C” – Tactical Patrol Unit</w:t>
      </w:r>
    </w:p>
    <w:p w14:paraId="601B27CE" w14:textId="77777777" w:rsidR="00205805" w:rsidRPr="00BF3F9B" w:rsidRDefault="00205805" w:rsidP="00205805">
      <w:pPr>
        <w:autoSpaceDE w:val="0"/>
        <w:autoSpaceDN w:val="0"/>
        <w:adjustRightInd w:val="0"/>
        <w:rPr>
          <w:rFonts w:eastAsia="@MingLiU"/>
          <w:sz w:val="22"/>
          <w:szCs w:val="22"/>
        </w:rPr>
      </w:pPr>
      <w:r w:rsidRPr="00BF3F9B">
        <w:rPr>
          <w:rFonts w:eastAsia="@MingLiU"/>
          <w:sz w:val="22"/>
          <w:szCs w:val="22"/>
        </w:rPr>
        <w:t xml:space="preserve">NJ State Police – D.U.I. Enforcement Patrol </w:t>
      </w:r>
    </w:p>
    <w:p w14:paraId="0CD2EBEC" w14:textId="77777777" w:rsidR="00205805" w:rsidRPr="00BF3F9B" w:rsidRDefault="00205805" w:rsidP="00205805">
      <w:pPr>
        <w:autoSpaceDE w:val="0"/>
        <w:autoSpaceDN w:val="0"/>
        <w:adjustRightInd w:val="0"/>
        <w:rPr>
          <w:rFonts w:eastAsia="@MingLiU"/>
          <w:sz w:val="22"/>
          <w:szCs w:val="22"/>
        </w:rPr>
      </w:pPr>
      <w:r w:rsidRPr="00BF3F9B">
        <w:rPr>
          <w:rFonts w:eastAsia="@MingLiU"/>
          <w:sz w:val="22"/>
          <w:szCs w:val="22"/>
        </w:rPr>
        <w:t>Ocean County Road Department</w:t>
      </w:r>
    </w:p>
    <w:p w14:paraId="12B1674C" w14:textId="77777777" w:rsidR="00205805" w:rsidRPr="00BF3F9B" w:rsidRDefault="00205805" w:rsidP="00205805">
      <w:pPr>
        <w:autoSpaceDE w:val="0"/>
        <w:autoSpaceDN w:val="0"/>
        <w:adjustRightInd w:val="0"/>
        <w:rPr>
          <w:rFonts w:eastAsia="@MingLiU"/>
          <w:sz w:val="22"/>
          <w:szCs w:val="22"/>
        </w:rPr>
      </w:pPr>
      <w:r w:rsidRPr="00BF3F9B">
        <w:rPr>
          <w:rFonts w:eastAsia="@MingLiU"/>
          <w:sz w:val="22"/>
          <w:szCs w:val="22"/>
        </w:rPr>
        <w:t>Ocean County Engineering Department</w:t>
      </w:r>
    </w:p>
    <w:p w14:paraId="3AD488AE" w14:textId="77777777" w:rsidR="00FB6709" w:rsidRPr="00BF3F9B" w:rsidRDefault="00FB6709" w:rsidP="00205805">
      <w:pPr>
        <w:autoSpaceDE w:val="0"/>
        <w:autoSpaceDN w:val="0"/>
        <w:adjustRightInd w:val="0"/>
        <w:rPr>
          <w:rFonts w:eastAsia="@MingLiU"/>
          <w:sz w:val="22"/>
          <w:szCs w:val="22"/>
        </w:rPr>
        <w:sectPr w:rsidR="00FB6709" w:rsidRPr="00BF3F9B" w:rsidSect="00FB6709">
          <w:type w:val="continuous"/>
          <w:pgSz w:w="12240" w:h="15840"/>
          <w:pgMar w:top="245" w:right="1008" w:bottom="245" w:left="1008" w:header="720" w:footer="720" w:gutter="0"/>
          <w:cols w:num="2" w:space="720"/>
          <w:titlePg/>
          <w:docGrid w:linePitch="360"/>
        </w:sectPr>
      </w:pPr>
    </w:p>
    <w:p w14:paraId="068C4C4A" w14:textId="77777777" w:rsidR="00205805" w:rsidRPr="00BF3F9B" w:rsidRDefault="00205805" w:rsidP="00205805">
      <w:pPr>
        <w:autoSpaceDE w:val="0"/>
        <w:autoSpaceDN w:val="0"/>
        <w:adjustRightInd w:val="0"/>
        <w:rPr>
          <w:rFonts w:eastAsia="@MingLiU"/>
          <w:sz w:val="22"/>
          <w:szCs w:val="22"/>
        </w:rPr>
      </w:pPr>
    </w:p>
    <w:p w14:paraId="1FE71472" w14:textId="5074033F" w:rsidR="00D64EF8" w:rsidRPr="00BF3F9B" w:rsidRDefault="007B54E7" w:rsidP="00D64EF8">
      <w:pPr>
        <w:autoSpaceDE w:val="0"/>
        <w:autoSpaceDN w:val="0"/>
        <w:adjustRightInd w:val="0"/>
        <w:rPr>
          <w:rFonts w:eastAsia="@MingLiU"/>
          <w:sz w:val="22"/>
          <w:szCs w:val="22"/>
        </w:rPr>
      </w:pPr>
      <w:r w:rsidRPr="00BF3F9B">
        <w:rPr>
          <w:rFonts w:eastAsia="@MingLiU"/>
          <w:sz w:val="22"/>
          <w:szCs w:val="22"/>
        </w:rPr>
        <w:t>Th</w:t>
      </w:r>
      <w:r w:rsidR="00337B35">
        <w:rPr>
          <w:rFonts w:eastAsia="@MingLiU"/>
          <w:sz w:val="22"/>
          <w:szCs w:val="22"/>
        </w:rPr>
        <w:t xml:space="preserve">e </w:t>
      </w:r>
      <w:r w:rsidRPr="00BF3F9B">
        <w:rPr>
          <w:rFonts w:eastAsia="@MingLiU"/>
          <w:sz w:val="22"/>
          <w:szCs w:val="22"/>
        </w:rPr>
        <w:t xml:space="preserve">enforcement </w:t>
      </w:r>
      <w:r w:rsidR="006E34B3" w:rsidRPr="00BF3F9B">
        <w:rPr>
          <w:rFonts w:eastAsia="@MingLiU"/>
          <w:sz w:val="22"/>
          <w:szCs w:val="22"/>
        </w:rPr>
        <w:t>initiative</w:t>
      </w:r>
      <w:r w:rsidR="007C78A8" w:rsidRPr="00BF3F9B">
        <w:rPr>
          <w:rFonts w:eastAsia="@MingLiU"/>
          <w:sz w:val="22"/>
          <w:szCs w:val="22"/>
        </w:rPr>
        <w:t xml:space="preserve"> </w:t>
      </w:r>
      <w:r w:rsidR="00337B35">
        <w:rPr>
          <w:rFonts w:eastAsia="@MingLiU"/>
          <w:sz w:val="22"/>
          <w:szCs w:val="22"/>
        </w:rPr>
        <w:t xml:space="preserve">sought to bring </w:t>
      </w:r>
      <w:r w:rsidR="00D64EF8" w:rsidRPr="00BF3F9B">
        <w:rPr>
          <w:rFonts w:eastAsia="@MingLiU"/>
          <w:sz w:val="22"/>
          <w:szCs w:val="22"/>
        </w:rPr>
        <w:t>strict and aggressive traffic enforce</w:t>
      </w:r>
      <w:r w:rsidR="00D67036" w:rsidRPr="00BF3F9B">
        <w:rPr>
          <w:rFonts w:eastAsia="@MingLiU"/>
          <w:sz w:val="22"/>
          <w:szCs w:val="22"/>
        </w:rPr>
        <w:t>ment</w:t>
      </w:r>
      <w:r w:rsidR="00D64EF8" w:rsidRPr="00BF3F9B">
        <w:rPr>
          <w:rFonts w:eastAsia="@MingLiU"/>
          <w:sz w:val="22"/>
          <w:szCs w:val="22"/>
        </w:rPr>
        <w:t xml:space="preserve"> of the various moving and equipment violations that are contributory causes to crashes.  These causes include, but are not limited to, Driving While Under the Influence, aggressive drivers, improper turning, failing to yield, failing to keep right, improper passing, inattentive driving, disregard of traffic signal, excessive speed, following too close, pedestrian violations and various commercial carrier violations such as overweight, equipment maintenance and brake pressure. </w:t>
      </w:r>
    </w:p>
    <w:p w14:paraId="7F082278" w14:textId="77777777" w:rsidR="00D64EF8" w:rsidRPr="00BF3F9B" w:rsidRDefault="00D64EF8" w:rsidP="00D64EF8">
      <w:pPr>
        <w:autoSpaceDE w:val="0"/>
        <w:autoSpaceDN w:val="0"/>
        <w:adjustRightInd w:val="0"/>
        <w:rPr>
          <w:rFonts w:eastAsia="@MingLiU"/>
          <w:sz w:val="22"/>
          <w:szCs w:val="22"/>
        </w:rPr>
      </w:pPr>
    </w:p>
    <w:p w14:paraId="761F3EC1" w14:textId="48744E4F" w:rsidR="007B54E7" w:rsidRPr="00BF3F9B" w:rsidRDefault="00D64EF8" w:rsidP="00D64EF8">
      <w:pPr>
        <w:autoSpaceDE w:val="0"/>
        <w:autoSpaceDN w:val="0"/>
        <w:adjustRightInd w:val="0"/>
        <w:rPr>
          <w:rFonts w:eastAsia="@MingLiU"/>
          <w:sz w:val="22"/>
          <w:szCs w:val="22"/>
        </w:rPr>
      </w:pPr>
      <w:r w:rsidRPr="00BF3F9B">
        <w:rPr>
          <w:rFonts w:eastAsia="@MingLiU"/>
          <w:sz w:val="22"/>
          <w:szCs w:val="22"/>
        </w:rPr>
        <w:t>The participating agencies utilize</w:t>
      </w:r>
      <w:r w:rsidR="00337B35">
        <w:rPr>
          <w:rFonts w:eastAsia="@MingLiU"/>
          <w:sz w:val="22"/>
          <w:szCs w:val="22"/>
        </w:rPr>
        <w:t>d</w:t>
      </w:r>
      <w:r w:rsidRPr="00BF3F9B">
        <w:rPr>
          <w:rFonts w:eastAsia="@MingLiU"/>
          <w:sz w:val="22"/>
          <w:szCs w:val="22"/>
        </w:rPr>
        <w:t xml:space="preserve"> Automated License Plate Reader</w:t>
      </w:r>
      <w:r w:rsidR="00337B35">
        <w:rPr>
          <w:rFonts w:eastAsia="@MingLiU"/>
          <w:sz w:val="22"/>
          <w:szCs w:val="22"/>
        </w:rPr>
        <w:t>s</w:t>
      </w:r>
      <w:r w:rsidRPr="00BF3F9B">
        <w:rPr>
          <w:rFonts w:eastAsia="@MingLiU"/>
          <w:sz w:val="22"/>
          <w:szCs w:val="22"/>
        </w:rPr>
        <w:t xml:space="preserve"> </w:t>
      </w:r>
      <w:r w:rsidR="00D67036" w:rsidRPr="00BF3F9B">
        <w:rPr>
          <w:rFonts w:eastAsia="@MingLiU"/>
          <w:sz w:val="22"/>
          <w:szCs w:val="22"/>
        </w:rPr>
        <w:t xml:space="preserve">to identify </w:t>
      </w:r>
      <w:r w:rsidRPr="00BF3F9B">
        <w:rPr>
          <w:rFonts w:eastAsia="@MingLiU"/>
          <w:sz w:val="22"/>
          <w:szCs w:val="22"/>
        </w:rPr>
        <w:t>those operating illegally.  Variable Message Signs w</w:t>
      </w:r>
      <w:r w:rsidR="00337B35">
        <w:rPr>
          <w:rFonts w:eastAsia="@MingLiU"/>
          <w:sz w:val="22"/>
          <w:szCs w:val="22"/>
        </w:rPr>
        <w:t xml:space="preserve">ere </w:t>
      </w:r>
      <w:r w:rsidRPr="00BF3F9B">
        <w:rPr>
          <w:rFonts w:eastAsia="@MingLiU"/>
          <w:sz w:val="22"/>
          <w:szCs w:val="22"/>
        </w:rPr>
        <w:t xml:space="preserve">strategically placed </w:t>
      </w:r>
      <w:r w:rsidR="00337B35">
        <w:rPr>
          <w:rFonts w:eastAsia="@MingLiU"/>
          <w:sz w:val="22"/>
          <w:szCs w:val="22"/>
        </w:rPr>
        <w:t xml:space="preserve">reading </w:t>
      </w:r>
      <w:r w:rsidRPr="00BF3F9B">
        <w:rPr>
          <w:rFonts w:eastAsia="@MingLiU"/>
          <w:sz w:val="22"/>
          <w:szCs w:val="22"/>
        </w:rPr>
        <w:t>"Traffic Enforcement Detail in Effect" - "Obey All Traffic Laws".  Ocean County Prosecutor's Office personnel assigned to the detail utilize</w:t>
      </w:r>
      <w:r w:rsidR="00337B35">
        <w:rPr>
          <w:rFonts w:eastAsia="@MingLiU"/>
          <w:sz w:val="22"/>
          <w:szCs w:val="22"/>
        </w:rPr>
        <w:t>d</w:t>
      </w:r>
      <w:r w:rsidRPr="00BF3F9B">
        <w:rPr>
          <w:rFonts w:eastAsia="@MingLiU"/>
          <w:sz w:val="22"/>
          <w:szCs w:val="22"/>
        </w:rPr>
        <w:t xml:space="preserve"> unmarked police vehicles</w:t>
      </w:r>
      <w:r w:rsidR="00555119">
        <w:rPr>
          <w:rFonts w:eastAsia="@MingLiU"/>
          <w:sz w:val="22"/>
          <w:szCs w:val="22"/>
        </w:rPr>
        <w:t xml:space="preserve"> to covertly observe and report violators</w:t>
      </w:r>
      <w:r w:rsidRPr="00BF3F9B">
        <w:rPr>
          <w:rFonts w:eastAsia="@MingLiU"/>
          <w:sz w:val="22"/>
          <w:szCs w:val="22"/>
        </w:rPr>
        <w:t xml:space="preserve">. </w:t>
      </w:r>
    </w:p>
    <w:p w14:paraId="27B75C97" w14:textId="77777777" w:rsidR="00D64EF8" w:rsidRPr="00BF3F9B" w:rsidRDefault="00D64EF8" w:rsidP="00B2746C">
      <w:pPr>
        <w:autoSpaceDE w:val="0"/>
        <w:autoSpaceDN w:val="0"/>
        <w:adjustRightInd w:val="0"/>
        <w:rPr>
          <w:rFonts w:eastAsia="@MingLiU"/>
          <w:sz w:val="22"/>
          <w:szCs w:val="22"/>
        </w:rPr>
      </w:pPr>
    </w:p>
    <w:p w14:paraId="4067C4AD" w14:textId="1B7AB967" w:rsidR="0020407D" w:rsidRPr="00BF3F9B" w:rsidRDefault="00337B35" w:rsidP="00B2746C">
      <w:pPr>
        <w:autoSpaceDE w:val="0"/>
        <w:autoSpaceDN w:val="0"/>
        <w:adjustRightInd w:val="0"/>
        <w:rPr>
          <w:rFonts w:eastAsia="@MingLiU"/>
          <w:sz w:val="22"/>
          <w:szCs w:val="22"/>
        </w:rPr>
      </w:pPr>
      <w:r w:rsidRPr="00337B35">
        <w:rPr>
          <w:rFonts w:eastAsia="@MingLiU"/>
          <w:sz w:val="22"/>
          <w:szCs w:val="22"/>
        </w:rPr>
        <w:t xml:space="preserve">The coordinated enforcement element has concluded, but policing agencies along </w:t>
      </w:r>
      <w:r>
        <w:rPr>
          <w:rFonts w:eastAsia="@MingLiU"/>
          <w:sz w:val="22"/>
          <w:szCs w:val="22"/>
        </w:rPr>
        <w:t xml:space="preserve">Route 70 </w:t>
      </w:r>
      <w:r w:rsidRPr="00337B35">
        <w:rPr>
          <w:rFonts w:eastAsia="@MingLiU"/>
          <w:sz w:val="22"/>
          <w:szCs w:val="22"/>
        </w:rPr>
        <w:t xml:space="preserve">will continue to make </w:t>
      </w:r>
      <w:r>
        <w:rPr>
          <w:rFonts w:eastAsia="@MingLiU"/>
          <w:sz w:val="22"/>
          <w:szCs w:val="22"/>
        </w:rPr>
        <w:t xml:space="preserve">traffic enforcement </w:t>
      </w:r>
      <w:r w:rsidR="00555119">
        <w:rPr>
          <w:rFonts w:eastAsia="@MingLiU"/>
          <w:sz w:val="22"/>
          <w:szCs w:val="22"/>
        </w:rPr>
        <w:t>a</w:t>
      </w:r>
      <w:r w:rsidRPr="00337B35">
        <w:rPr>
          <w:rFonts w:eastAsia="@MingLiU"/>
          <w:sz w:val="22"/>
          <w:szCs w:val="22"/>
        </w:rPr>
        <w:t xml:space="preserve"> priority.  Now that the partnership logistics and plans have been worked out, the coordinated enforcement element can be quickly reinstituted in the event of increased reports of accidents or dangerous driving behaviors.  </w:t>
      </w:r>
    </w:p>
    <w:p w14:paraId="67F1070C" w14:textId="77777777" w:rsidR="0020407D" w:rsidRPr="00BF3F9B" w:rsidRDefault="0020407D" w:rsidP="00B2746C">
      <w:pPr>
        <w:autoSpaceDE w:val="0"/>
        <w:autoSpaceDN w:val="0"/>
        <w:adjustRightInd w:val="0"/>
        <w:rPr>
          <w:rFonts w:eastAsia="@MingLiU"/>
          <w:sz w:val="22"/>
          <w:szCs w:val="22"/>
        </w:rPr>
      </w:pPr>
    </w:p>
    <w:p w14:paraId="24A84E46" w14:textId="77777777" w:rsidR="004C4FA4" w:rsidRDefault="004C4FA4" w:rsidP="004C43E2">
      <w:pPr>
        <w:autoSpaceDE w:val="0"/>
        <w:autoSpaceDN w:val="0"/>
        <w:adjustRightInd w:val="0"/>
        <w:rPr>
          <w:rFonts w:ascii="Lucida Calligraphy" w:eastAsia="@MingLiU" w:hAnsi="Lucida Calligraphy"/>
          <w:sz w:val="16"/>
          <w:szCs w:val="16"/>
        </w:rPr>
      </w:pPr>
    </w:p>
    <w:p w14:paraId="67CF9105" w14:textId="77777777" w:rsidR="004C4FA4" w:rsidRDefault="004C4FA4" w:rsidP="004C43E2">
      <w:pPr>
        <w:autoSpaceDE w:val="0"/>
        <w:autoSpaceDN w:val="0"/>
        <w:adjustRightInd w:val="0"/>
        <w:rPr>
          <w:rFonts w:ascii="Lucida Calligraphy" w:eastAsia="@MingLiU" w:hAnsi="Lucida Calligraphy"/>
          <w:sz w:val="16"/>
          <w:szCs w:val="16"/>
        </w:rPr>
      </w:pPr>
    </w:p>
    <w:p w14:paraId="0C1B7DED" w14:textId="77777777" w:rsidR="00BF3F9B" w:rsidRDefault="00BF3F9B" w:rsidP="004C43E2">
      <w:pPr>
        <w:autoSpaceDE w:val="0"/>
        <w:autoSpaceDN w:val="0"/>
        <w:adjustRightInd w:val="0"/>
        <w:rPr>
          <w:rFonts w:ascii="Lucida Calligraphy" w:eastAsia="@MingLiU" w:hAnsi="Lucida Calligraphy"/>
          <w:sz w:val="16"/>
          <w:szCs w:val="16"/>
        </w:rPr>
      </w:pPr>
    </w:p>
    <w:p w14:paraId="2D324227" w14:textId="77777777" w:rsidR="00BF3F9B" w:rsidRDefault="00BF3F9B" w:rsidP="004C43E2">
      <w:pPr>
        <w:autoSpaceDE w:val="0"/>
        <w:autoSpaceDN w:val="0"/>
        <w:adjustRightInd w:val="0"/>
        <w:rPr>
          <w:rFonts w:ascii="Lucida Calligraphy" w:eastAsia="@MingLiU" w:hAnsi="Lucida Calligraphy"/>
          <w:sz w:val="16"/>
          <w:szCs w:val="16"/>
        </w:rPr>
      </w:pPr>
    </w:p>
    <w:p w14:paraId="1A483140" w14:textId="77777777" w:rsidR="00BF3F9B" w:rsidRDefault="00BF3F9B" w:rsidP="004C43E2">
      <w:pPr>
        <w:autoSpaceDE w:val="0"/>
        <w:autoSpaceDN w:val="0"/>
        <w:adjustRightInd w:val="0"/>
        <w:rPr>
          <w:rFonts w:ascii="Lucida Calligraphy" w:eastAsia="@MingLiU" w:hAnsi="Lucida Calligraphy"/>
          <w:sz w:val="16"/>
          <w:szCs w:val="16"/>
        </w:rPr>
      </w:pPr>
    </w:p>
    <w:p w14:paraId="6B2F4809" w14:textId="77777777" w:rsidR="00BF3F9B" w:rsidRDefault="00BF3F9B" w:rsidP="004C43E2">
      <w:pPr>
        <w:autoSpaceDE w:val="0"/>
        <w:autoSpaceDN w:val="0"/>
        <w:adjustRightInd w:val="0"/>
        <w:rPr>
          <w:rFonts w:ascii="Lucida Calligraphy" w:eastAsia="@MingLiU" w:hAnsi="Lucida Calligraphy"/>
          <w:sz w:val="16"/>
          <w:szCs w:val="16"/>
        </w:rPr>
      </w:pPr>
    </w:p>
    <w:p w14:paraId="26040C31" w14:textId="77777777" w:rsidR="00BF3F9B" w:rsidRDefault="00BF3F9B" w:rsidP="004C43E2">
      <w:pPr>
        <w:autoSpaceDE w:val="0"/>
        <w:autoSpaceDN w:val="0"/>
        <w:adjustRightInd w:val="0"/>
        <w:rPr>
          <w:rFonts w:ascii="Lucida Calligraphy" w:eastAsia="@MingLiU" w:hAnsi="Lucida Calligraphy"/>
          <w:sz w:val="16"/>
          <w:szCs w:val="16"/>
        </w:rPr>
      </w:pPr>
    </w:p>
    <w:p w14:paraId="1DFB0857" w14:textId="77777777" w:rsidR="00BF3F9B" w:rsidRDefault="00BF3F9B" w:rsidP="004C43E2">
      <w:pPr>
        <w:autoSpaceDE w:val="0"/>
        <w:autoSpaceDN w:val="0"/>
        <w:adjustRightInd w:val="0"/>
        <w:rPr>
          <w:rFonts w:ascii="Lucida Calligraphy" w:eastAsia="@MingLiU" w:hAnsi="Lucida Calligraphy"/>
          <w:sz w:val="16"/>
          <w:szCs w:val="16"/>
        </w:rPr>
      </w:pPr>
    </w:p>
    <w:p w14:paraId="2C623F72" w14:textId="77777777" w:rsidR="00BF3F9B" w:rsidRDefault="00BF3F9B" w:rsidP="004C43E2">
      <w:pPr>
        <w:autoSpaceDE w:val="0"/>
        <w:autoSpaceDN w:val="0"/>
        <w:adjustRightInd w:val="0"/>
        <w:rPr>
          <w:rFonts w:ascii="Lucida Calligraphy" w:eastAsia="@MingLiU" w:hAnsi="Lucida Calligraphy"/>
          <w:sz w:val="16"/>
          <w:szCs w:val="16"/>
        </w:rPr>
      </w:pPr>
    </w:p>
    <w:p w14:paraId="49DCBBC7" w14:textId="77777777" w:rsidR="00BF3F9B" w:rsidRDefault="00BF3F9B" w:rsidP="004C43E2">
      <w:pPr>
        <w:autoSpaceDE w:val="0"/>
        <w:autoSpaceDN w:val="0"/>
        <w:adjustRightInd w:val="0"/>
        <w:rPr>
          <w:rFonts w:ascii="Lucida Calligraphy" w:eastAsia="@MingLiU" w:hAnsi="Lucida Calligraphy"/>
          <w:sz w:val="16"/>
          <w:szCs w:val="16"/>
        </w:rPr>
      </w:pPr>
    </w:p>
    <w:p w14:paraId="511149AC" w14:textId="77777777" w:rsidR="00BF3F9B" w:rsidRDefault="00BF3F9B" w:rsidP="004C43E2">
      <w:pPr>
        <w:autoSpaceDE w:val="0"/>
        <w:autoSpaceDN w:val="0"/>
        <w:adjustRightInd w:val="0"/>
        <w:rPr>
          <w:rFonts w:ascii="Lucida Calligraphy" w:eastAsia="@MingLiU" w:hAnsi="Lucida Calligraphy"/>
          <w:sz w:val="16"/>
          <w:szCs w:val="16"/>
        </w:rPr>
      </w:pPr>
    </w:p>
    <w:p w14:paraId="3A4D2686" w14:textId="77777777" w:rsidR="00BF3F9B" w:rsidRDefault="00BF3F9B" w:rsidP="004C43E2">
      <w:pPr>
        <w:autoSpaceDE w:val="0"/>
        <w:autoSpaceDN w:val="0"/>
        <w:adjustRightInd w:val="0"/>
        <w:rPr>
          <w:rFonts w:ascii="Lucida Calligraphy" w:eastAsia="@MingLiU" w:hAnsi="Lucida Calligraphy"/>
          <w:sz w:val="16"/>
          <w:szCs w:val="16"/>
        </w:rPr>
      </w:pPr>
    </w:p>
    <w:p w14:paraId="2C71894B" w14:textId="77777777" w:rsidR="00BF3F9B" w:rsidRDefault="00BF3F9B" w:rsidP="004C43E2">
      <w:pPr>
        <w:autoSpaceDE w:val="0"/>
        <w:autoSpaceDN w:val="0"/>
        <w:adjustRightInd w:val="0"/>
        <w:rPr>
          <w:rFonts w:ascii="Lucida Calligraphy" w:eastAsia="@MingLiU" w:hAnsi="Lucida Calligraphy"/>
          <w:sz w:val="16"/>
          <w:szCs w:val="16"/>
        </w:rPr>
      </w:pPr>
    </w:p>
    <w:p w14:paraId="577B8BF9" w14:textId="77777777" w:rsidR="00BF3F9B" w:rsidRDefault="00BF3F9B" w:rsidP="004C43E2">
      <w:pPr>
        <w:autoSpaceDE w:val="0"/>
        <w:autoSpaceDN w:val="0"/>
        <w:adjustRightInd w:val="0"/>
        <w:rPr>
          <w:rFonts w:ascii="Lucida Calligraphy" w:eastAsia="@MingLiU" w:hAnsi="Lucida Calligraphy"/>
          <w:sz w:val="16"/>
          <w:szCs w:val="16"/>
        </w:rPr>
      </w:pPr>
    </w:p>
    <w:p w14:paraId="2D8152AC" w14:textId="77777777" w:rsidR="00BF3F9B" w:rsidRDefault="00BF3F9B" w:rsidP="004C43E2">
      <w:pPr>
        <w:autoSpaceDE w:val="0"/>
        <w:autoSpaceDN w:val="0"/>
        <w:adjustRightInd w:val="0"/>
        <w:rPr>
          <w:rFonts w:ascii="Lucida Calligraphy" w:eastAsia="@MingLiU" w:hAnsi="Lucida Calligraphy"/>
          <w:sz w:val="16"/>
          <w:szCs w:val="16"/>
        </w:rPr>
      </w:pPr>
    </w:p>
    <w:p w14:paraId="5DD836E8" w14:textId="77777777" w:rsidR="00BF3F9B" w:rsidRDefault="00BF3F9B" w:rsidP="004C43E2">
      <w:pPr>
        <w:autoSpaceDE w:val="0"/>
        <w:autoSpaceDN w:val="0"/>
        <w:adjustRightInd w:val="0"/>
        <w:rPr>
          <w:rFonts w:ascii="Lucida Calligraphy" w:eastAsia="@MingLiU" w:hAnsi="Lucida Calligraphy"/>
          <w:sz w:val="16"/>
          <w:szCs w:val="16"/>
        </w:rPr>
      </w:pPr>
    </w:p>
    <w:p w14:paraId="4E55031B" w14:textId="77777777" w:rsidR="00BF3F9B" w:rsidRDefault="00BF3F9B" w:rsidP="004C43E2">
      <w:pPr>
        <w:autoSpaceDE w:val="0"/>
        <w:autoSpaceDN w:val="0"/>
        <w:adjustRightInd w:val="0"/>
        <w:rPr>
          <w:rFonts w:ascii="Lucida Calligraphy" w:eastAsia="@MingLiU" w:hAnsi="Lucida Calligraphy"/>
          <w:sz w:val="16"/>
          <w:szCs w:val="16"/>
        </w:rPr>
      </w:pPr>
    </w:p>
    <w:p w14:paraId="173404B3" w14:textId="77777777" w:rsidR="00BF3F9B" w:rsidRDefault="00BF3F9B" w:rsidP="004C43E2">
      <w:pPr>
        <w:autoSpaceDE w:val="0"/>
        <w:autoSpaceDN w:val="0"/>
        <w:adjustRightInd w:val="0"/>
        <w:rPr>
          <w:rFonts w:ascii="Lucida Calligraphy" w:eastAsia="@MingLiU" w:hAnsi="Lucida Calligraphy"/>
          <w:sz w:val="16"/>
          <w:szCs w:val="16"/>
        </w:rPr>
      </w:pPr>
    </w:p>
    <w:p w14:paraId="0BD9DD25" w14:textId="77777777" w:rsidR="00BF3F9B" w:rsidRDefault="00BF3F9B" w:rsidP="004C43E2">
      <w:pPr>
        <w:autoSpaceDE w:val="0"/>
        <w:autoSpaceDN w:val="0"/>
        <w:adjustRightInd w:val="0"/>
        <w:rPr>
          <w:rFonts w:ascii="Lucida Calligraphy" w:eastAsia="@MingLiU" w:hAnsi="Lucida Calligraphy"/>
          <w:sz w:val="16"/>
          <w:szCs w:val="16"/>
        </w:rPr>
      </w:pPr>
    </w:p>
    <w:p w14:paraId="0DF64717" w14:textId="4A5A5777" w:rsidR="00BF3F9B" w:rsidRDefault="00BF3F9B" w:rsidP="004C43E2">
      <w:pPr>
        <w:autoSpaceDE w:val="0"/>
        <w:autoSpaceDN w:val="0"/>
        <w:adjustRightInd w:val="0"/>
        <w:rPr>
          <w:rFonts w:ascii="Lucida Calligraphy" w:eastAsia="@MingLiU" w:hAnsi="Lucida Calligraphy"/>
          <w:sz w:val="16"/>
          <w:szCs w:val="16"/>
        </w:rPr>
      </w:pPr>
    </w:p>
    <w:p w14:paraId="06DA480D" w14:textId="544E40B2" w:rsidR="00337B35" w:rsidRDefault="00337B35" w:rsidP="004C43E2">
      <w:pPr>
        <w:autoSpaceDE w:val="0"/>
        <w:autoSpaceDN w:val="0"/>
        <w:adjustRightInd w:val="0"/>
        <w:rPr>
          <w:rFonts w:ascii="Lucida Calligraphy" w:eastAsia="@MingLiU" w:hAnsi="Lucida Calligraphy"/>
          <w:sz w:val="16"/>
          <w:szCs w:val="16"/>
        </w:rPr>
      </w:pPr>
    </w:p>
    <w:p w14:paraId="5914D304" w14:textId="77777777" w:rsidR="00337B35" w:rsidRDefault="00337B35" w:rsidP="004C43E2">
      <w:pPr>
        <w:autoSpaceDE w:val="0"/>
        <w:autoSpaceDN w:val="0"/>
        <w:adjustRightInd w:val="0"/>
        <w:rPr>
          <w:rFonts w:ascii="Lucida Calligraphy" w:eastAsia="@MingLiU" w:hAnsi="Lucida Calligraphy"/>
          <w:sz w:val="16"/>
          <w:szCs w:val="16"/>
        </w:rPr>
      </w:pPr>
    </w:p>
    <w:p w14:paraId="36ECC76D" w14:textId="77777777" w:rsidR="00BF3F9B" w:rsidRDefault="00BF3F9B" w:rsidP="004C43E2">
      <w:pPr>
        <w:autoSpaceDE w:val="0"/>
        <w:autoSpaceDN w:val="0"/>
        <w:adjustRightInd w:val="0"/>
        <w:rPr>
          <w:rFonts w:ascii="Lucida Calligraphy" w:eastAsia="@MingLiU" w:hAnsi="Lucida Calligraphy"/>
          <w:sz w:val="16"/>
          <w:szCs w:val="16"/>
        </w:rPr>
      </w:pPr>
    </w:p>
    <w:p w14:paraId="12B439E5" w14:textId="77777777" w:rsidR="00BF3F9B" w:rsidRDefault="00BF3F9B" w:rsidP="004C43E2">
      <w:pPr>
        <w:autoSpaceDE w:val="0"/>
        <w:autoSpaceDN w:val="0"/>
        <w:adjustRightInd w:val="0"/>
        <w:rPr>
          <w:rFonts w:ascii="Lucida Calligraphy" w:eastAsia="@MingLiU" w:hAnsi="Lucida Calligraphy"/>
          <w:sz w:val="16"/>
          <w:szCs w:val="16"/>
        </w:rPr>
      </w:pPr>
    </w:p>
    <w:p w14:paraId="7CB76576" w14:textId="4DA6CA85" w:rsidR="004C43E2" w:rsidRPr="00C32492" w:rsidRDefault="004C43E2" w:rsidP="004C43E2">
      <w:pPr>
        <w:autoSpaceDE w:val="0"/>
        <w:autoSpaceDN w:val="0"/>
        <w:adjustRightInd w:val="0"/>
        <w:rPr>
          <w:rFonts w:ascii="Lucida Calligraphy" w:eastAsia="@MingLiU" w:hAnsi="Lucida Calligraphy"/>
          <w:sz w:val="16"/>
          <w:szCs w:val="16"/>
        </w:rPr>
      </w:pPr>
      <w:r w:rsidRPr="00C32492">
        <w:rPr>
          <w:rFonts w:ascii="Lucida Calligraphy" w:eastAsia="@MingLiU" w:hAnsi="Lucida Calligraphy"/>
          <w:sz w:val="16"/>
          <w:szCs w:val="16"/>
        </w:rPr>
        <w:t>Follow the Office of the Ocean County Prosecutor online at Twitter and Facebook.  The social media links provided are for reference only.  The OCPO does not endorse any non-governmental websites, companies or applications.</w:t>
      </w:r>
    </w:p>
    <w:p w14:paraId="22BC525C" w14:textId="77777777" w:rsidR="004C43E2" w:rsidRPr="00C32492" w:rsidRDefault="004C43E2" w:rsidP="004C43E2">
      <w:pPr>
        <w:autoSpaceDE w:val="0"/>
        <w:autoSpaceDN w:val="0"/>
        <w:adjustRightInd w:val="0"/>
        <w:rPr>
          <w:rFonts w:ascii="Lucida Calligraphy" w:eastAsia="@MingLiU" w:hAnsi="Lucida Calligraphy"/>
          <w:sz w:val="16"/>
          <w:szCs w:val="16"/>
        </w:rPr>
      </w:pPr>
    </w:p>
    <w:p w14:paraId="2DB05BE1" w14:textId="77777777" w:rsidR="004C43E2" w:rsidRPr="00C32492" w:rsidRDefault="004C43E2" w:rsidP="004C43E2">
      <w:pPr>
        <w:autoSpaceDE w:val="0"/>
        <w:autoSpaceDN w:val="0"/>
        <w:adjustRightInd w:val="0"/>
        <w:rPr>
          <w:rFonts w:ascii="Lucida Calligraphy" w:eastAsia="@MingLiU" w:hAnsi="Lucida Calligraphy" w:cs="Courier"/>
          <w:sz w:val="16"/>
          <w:szCs w:val="16"/>
        </w:rPr>
      </w:pPr>
      <w:r w:rsidRPr="00C32492">
        <w:rPr>
          <w:rFonts w:ascii="Lucida Calligraphy" w:eastAsia="@MingLiU" w:hAnsi="Lucida Calligraphy"/>
          <w:sz w:val="16"/>
          <w:szCs w:val="16"/>
        </w:rPr>
        <w:t>For additional information visit our website</w:t>
      </w:r>
      <w:r w:rsidRPr="00C32492">
        <w:rPr>
          <w:rFonts w:ascii="Lucida Calligraphy" w:eastAsia="@MingLiU" w:hAnsi="Lucida Calligraphy" w:cs="Courier"/>
          <w:sz w:val="16"/>
          <w:szCs w:val="16"/>
        </w:rPr>
        <w:t xml:space="preserve"> at www.oceancountyprosecutor.org.</w:t>
      </w:r>
    </w:p>
    <w:sectPr w:rsidR="004C43E2" w:rsidRPr="00C32492" w:rsidSect="00B2746C">
      <w:type w:val="continuous"/>
      <w:pgSz w:w="12240" w:h="15840"/>
      <w:pgMar w:top="245" w:right="1008" w:bottom="245"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C7E44" w14:textId="77777777" w:rsidR="00606199" w:rsidRDefault="00606199">
      <w:r>
        <w:separator/>
      </w:r>
    </w:p>
  </w:endnote>
  <w:endnote w:type="continuationSeparator" w:id="0">
    <w:p w14:paraId="0F0F6A04" w14:textId="77777777" w:rsidR="00606199" w:rsidRDefault="00606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E4A7F" w14:textId="77777777" w:rsidR="00606199" w:rsidRDefault="00606199">
      <w:r>
        <w:separator/>
      </w:r>
    </w:p>
  </w:footnote>
  <w:footnote w:type="continuationSeparator" w:id="0">
    <w:p w14:paraId="3425E045" w14:textId="77777777" w:rsidR="00606199" w:rsidRDefault="00606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BB6DB" w14:textId="77777777" w:rsidR="003659C1" w:rsidRDefault="003659C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02D324" w14:textId="77777777" w:rsidR="003659C1" w:rsidRDefault="003659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3A19E" w14:textId="242DD537" w:rsidR="003659C1" w:rsidRDefault="003659C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3FDA">
      <w:rPr>
        <w:rStyle w:val="PageNumber"/>
        <w:noProof/>
      </w:rPr>
      <w:t>2</w:t>
    </w:r>
    <w:r>
      <w:rPr>
        <w:rStyle w:val="PageNumber"/>
      </w:rPr>
      <w:fldChar w:fldCharType="end"/>
    </w:r>
  </w:p>
  <w:p w14:paraId="4EABFED8" w14:textId="77777777" w:rsidR="003659C1" w:rsidRDefault="003659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333E7"/>
    <w:multiLevelType w:val="hybridMultilevel"/>
    <w:tmpl w:val="AD181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95EE8"/>
    <w:multiLevelType w:val="hybridMultilevel"/>
    <w:tmpl w:val="1FE87FD4"/>
    <w:lvl w:ilvl="0" w:tplc="2AB00EDA">
      <w:numFmt w:val="bullet"/>
      <w:lvlText w:val="-"/>
      <w:lvlJc w:val="left"/>
      <w:pPr>
        <w:ind w:left="1080" w:hanging="360"/>
      </w:pPr>
      <w:rPr>
        <w:rFonts w:ascii="Times New Roman" w:eastAsia="@MingLiU"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77351E"/>
    <w:multiLevelType w:val="hybridMultilevel"/>
    <w:tmpl w:val="C7802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7302BD"/>
    <w:multiLevelType w:val="hybridMultilevel"/>
    <w:tmpl w:val="DA4888FA"/>
    <w:lvl w:ilvl="0" w:tplc="CEF2C382">
      <w:numFmt w:val="bullet"/>
      <w:lvlText w:val="-"/>
      <w:lvlJc w:val="left"/>
      <w:pPr>
        <w:ind w:left="720" w:hanging="360"/>
      </w:pPr>
      <w:rPr>
        <w:rFonts w:ascii="Times New Roman" w:eastAsia="@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9121E5"/>
    <w:multiLevelType w:val="hybridMultilevel"/>
    <w:tmpl w:val="32B6C2B0"/>
    <w:lvl w:ilvl="0" w:tplc="8F2C2314">
      <w:numFmt w:val="bullet"/>
      <w:lvlText w:val="-"/>
      <w:lvlJc w:val="left"/>
      <w:pPr>
        <w:ind w:left="1080" w:hanging="360"/>
      </w:pPr>
      <w:rPr>
        <w:rFonts w:ascii="Times New Roman" w:eastAsia="@MingLiU"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CD850D3"/>
    <w:multiLevelType w:val="hybridMultilevel"/>
    <w:tmpl w:val="6A1C1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CF0"/>
    <w:rsid w:val="000300D2"/>
    <w:rsid w:val="00047352"/>
    <w:rsid w:val="00053270"/>
    <w:rsid w:val="00097B2F"/>
    <w:rsid w:val="000B7F3A"/>
    <w:rsid w:val="000C44D9"/>
    <w:rsid w:val="000D7C1F"/>
    <w:rsid w:val="000F3D13"/>
    <w:rsid w:val="000F3EC5"/>
    <w:rsid w:val="00133672"/>
    <w:rsid w:val="00146FDC"/>
    <w:rsid w:val="00175765"/>
    <w:rsid w:val="00202ADD"/>
    <w:rsid w:val="00203E23"/>
    <w:rsid w:val="0020407D"/>
    <w:rsid w:val="00205805"/>
    <w:rsid w:val="00252811"/>
    <w:rsid w:val="00267D6C"/>
    <w:rsid w:val="002D3699"/>
    <w:rsid w:val="002E295A"/>
    <w:rsid w:val="00312B05"/>
    <w:rsid w:val="00321169"/>
    <w:rsid w:val="00337B35"/>
    <w:rsid w:val="0034596E"/>
    <w:rsid w:val="003659C1"/>
    <w:rsid w:val="0036616F"/>
    <w:rsid w:val="00375CF6"/>
    <w:rsid w:val="003816FD"/>
    <w:rsid w:val="0039307A"/>
    <w:rsid w:val="003C4F04"/>
    <w:rsid w:val="003D4FC0"/>
    <w:rsid w:val="003D62F4"/>
    <w:rsid w:val="00402239"/>
    <w:rsid w:val="00413FDA"/>
    <w:rsid w:val="00450CF0"/>
    <w:rsid w:val="00454410"/>
    <w:rsid w:val="00493FFF"/>
    <w:rsid w:val="004970C0"/>
    <w:rsid w:val="004B2BE0"/>
    <w:rsid w:val="004B2CDD"/>
    <w:rsid w:val="004C1EE3"/>
    <w:rsid w:val="004C43E2"/>
    <w:rsid w:val="004C4FA4"/>
    <w:rsid w:val="00501CA8"/>
    <w:rsid w:val="00530156"/>
    <w:rsid w:val="00555119"/>
    <w:rsid w:val="005904AF"/>
    <w:rsid w:val="005928AF"/>
    <w:rsid w:val="005B1573"/>
    <w:rsid w:val="005E1CC1"/>
    <w:rsid w:val="005E24EF"/>
    <w:rsid w:val="00606199"/>
    <w:rsid w:val="006973C8"/>
    <w:rsid w:val="006B4E80"/>
    <w:rsid w:val="006D4AB8"/>
    <w:rsid w:val="006E34B3"/>
    <w:rsid w:val="006E6C80"/>
    <w:rsid w:val="006F58F2"/>
    <w:rsid w:val="0071125C"/>
    <w:rsid w:val="00714E6D"/>
    <w:rsid w:val="00746FBB"/>
    <w:rsid w:val="007527F5"/>
    <w:rsid w:val="00757DE1"/>
    <w:rsid w:val="00770603"/>
    <w:rsid w:val="00780E7F"/>
    <w:rsid w:val="00790D9A"/>
    <w:rsid w:val="007A3C01"/>
    <w:rsid w:val="007B54E7"/>
    <w:rsid w:val="007B578C"/>
    <w:rsid w:val="007C78A8"/>
    <w:rsid w:val="007D6D44"/>
    <w:rsid w:val="008022EE"/>
    <w:rsid w:val="00813F41"/>
    <w:rsid w:val="00831E6C"/>
    <w:rsid w:val="00844A52"/>
    <w:rsid w:val="008724FE"/>
    <w:rsid w:val="00874501"/>
    <w:rsid w:val="00890F8A"/>
    <w:rsid w:val="008A2C86"/>
    <w:rsid w:val="008B40B7"/>
    <w:rsid w:val="008C49D6"/>
    <w:rsid w:val="008C78E2"/>
    <w:rsid w:val="008E113A"/>
    <w:rsid w:val="00901BB9"/>
    <w:rsid w:val="0092609D"/>
    <w:rsid w:val="00942E14"/>
    <w:rsid w:val="00954B04"/>
    <w:rsid w:val="00954F9C"/>
    <w:rsid w:val="00960AFC"/>
    <w:rsid w:val="00964E10"/>
    <w:rsid w:val="00982CF6"/>
    <w:rsid w:val="0099107E"/>
    <w:rsid w:val="009A007A"/>
    <w:rsid w:val="009A3BFC"/>
    <w:rsid w:val="009A7D18"/>
    <w:rsid w:val="009D066C"/>
    <w:rsid w:val="00A04C7E"/>
    <w:rsid w:val="00A13638"/>
    <w:rsid w:val="00A30FB8"/>
    <w:rsid w:val="00A949EB"/>
    <w:rsid w:val="00AD64D5"/>
    <w:rsid w:val="00AD7B7D"/>
    <w:rsid w:val="00AE5EC7"/>
    <w:rsid w:val="00B23BB9"/>
    <w:rsid w:val="00B2746C"/>
    <w:rsid w:val="00B41E9F"/>
    <w:rsid w:val="00B63F2F"/>
    <w:rsid w:val="00BB144E"/>
    <w:rsid w:val="00BC5A78"/>
    <w:rsid w:val="00BE018F"/>
    <w:rsid w:val="00BE03F1"/>
    <w:rsid w:val="00BF3F9B"/>
    <w:rsid w:val="00BF5BE5"/>
    <w:rsid w:val="00C14860"/>
    <w:rsid w:val="00C20380"/>
    <w:rsid w:val="00C21EAA"/>
    <w:rsid w:val="00C22CC7"/>
    <w:rsid w:val="00C23621"/>
    <w:rsid w:val="00C27B2D"/>
    <w:rsid w:val="00C32492"/>
    <w:rsid w:val="00C3608C"/>
    <w:rsid w:val="00C3671C"/>
    <w:rsid w:val="00C70EE9"/>
    <w:rsid w:val="00C752E4"/>
    <w:rsid w:val="00C7672C"/>
    <w:rsid w:val="00CA2CE6"/>
    <w:rsid w:val="00CF01F6"/>
    <w:rsid w:val="00CF49A0"/>
    <w:rsid w:val="00D22D48"/>
    <w:rsid w:val="00D30AC5"/>
    <w:rsid w:val="00D4364A"/>
    <w:rsid w:val="00D527CB"/>
    <w:rsid w:val="00D64EF8"/>
    <w:rsid w:val="00D67036"/>
    <w:rsid w:val="00D85875"/>
    <w:rsid w:val="00D97234"/>
    <w:rsid w:val="00DA73AE"/>
    <w:rsid w:val="00DB69E3"/>
    <w:rsid w:val="00DC4277"/>
    <w:rsid w:val="00E03998"/>
    <w:rsid w:val="00E22EC2"/>
    <w:rsid w:val="00E32504"/>
    <w:rsid w:val="00E36CF5"/>
    <w:rsid w:val="00E45211"/>
    <w:rsid w:val="00EA5312"/>
    <w:rsid w:val="00EF5872"/>
    <w:rsid w:val="00F8097F"/>
    <w:rsid w:val="00F80E18"/>
    <w:rsid w:val="00F90807"/>
    <w:rsid w:val="00FA6C46"/>
    <w:rsid w:val="00FB4688"/>
    <w:rsid w:val="00FB5713"/>
    <w:rsid w:val="00FB6709"/>
    <w:rsid w:val="00FE1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2B6F3"/>
  <w15:chartTrackingRefBased/>
  <w15:docId w15:val="{623B9823-E075-3F40-BF3D-D9EB49FD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b/>
      <w:sz w:val="28"/>
      <w:szCs w:val="28"/>
    </w:rPr>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character" w:styleId="Hyperlink">
    <w:name w:val="Hyperlink"/>
    <w:uiPriority w:val="99"/>
    <w:unhideWhenUsed/>
    <w:rsid w:val="00BE018F"/>
    <w:rPr>
      <w:color w:val="0000FF"/>
      <w:u w:val="single"/>
    </w:rPr>
  </w:style>
  <w:style w:type="paragraph" w:customStyle="1" w:styleId="ColorfulList-Accent11">
    <w:name w:val="Colorful List - Accent 11"/>
    <w:basedOn w:val="Normal"/>
    <w:uiPriority w:val="34"/>
    <w:qFormat/>
    <w:rsid w:val="00B2746C"/>
    <w:pPr>
      <w:ind w:left="720"/>
    </w:pPr>
  </w:style>
  <w:style w:type="paragraph" w:styleId="BalloonText">
    <w:name w:val="Balloon Text"/>
    <w:basedOn w:val="Normal"/>
    <w:link w:val="BalloonTextChar"/>
    <w:uiPriority w:val="99"/>
    <w:semiHidden/>
    <w:unhideWhenUsed/>
    <w:rsid w:val="00454410"/>
    <w:rPr>
      <w:rFonts w:ascii="Tahoma" w:hAnsi="Tahoma" w:cs="Tahoma"/>
      <w:sz w:val="16"/>
      <w:szCs w:val="16"/>
    </w:rPr>
  </w:style>
  <w:style w:type="character" w:customStyle="1" w:styleId="BalloonTextChar">
    <w:name w:val="Balloon Text Char"/>
    <w:link w:val="BalloonText"/>
    <w:uiPriority w:val="99"/>
    <w:semiHidden/>
    <w:rsid w:val="004544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CEC9B-6D99-4D9B-9363-A620772D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The County of Ocean</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IT</dc:creator>
  <cp:keywords/>
  <cp:lastModifiedBy>DellaFave, Al</cp:lastModifiedBy>
  <cp:revision>2</cp:revision>
  <cp:lastPrinted>2018-08-06T16:31:00Z</cp:lastPrinted>
  <dcterms:created xsi:type="dcterms:W3CDTF">2018-08-06T16:32:00Z</dcterms:created>
  <dcterms:modified xsi:type="dcterms:W3CDTF">2018-08-06T16:32:00Z</dcterms:modified>
</cp:coreProperties>
</file>